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676EA" w:rsidRPr="00E676EA" w:rsidTr="00E676E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br/>
            </w:r>
            <w:r w:rsidRPr="00E676EA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Pr="00E676EA">
              <w:rPr>
                <w:rFonts w:ascii="Calibri" w:eastAsia="Times New Roman" w:hAnsi="Calibri" w:cs="Calibri"/>
                <w:color w:val="000000"/>
              </w:rPr>
              <w:instrText xml:space="preserve"> INCLUDEPICTURE "https://exchange2019.livemail.co.uk/owa/" \* MERGEFORMATINET </w:instrText>
            </w:r>
            <w:r w:rsidRPr="00E676EA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:rsidR="00DB6FFD" w:rsidRDefault="00DB6FFD" w:rsidP="00DB6FFD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C0A018F" wp14:editId="66EAA05E">
            <wp:simplePos x="0" y="0"/>
            <wp:positionH relativeFrom="margin">
              <wp:posOffset>1842770</wp:posOffset>
            </wp:positionH>
            <wp:positionV relativeFrom="page">
              <wp:posOffset>1543050</wp:posOffset>
            </wp:positionV>
            <wp:extent cx="1927225" cy="1026795"/>
            <wp:effectExtent l="0" t="0" r="3175" b="1905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026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FFD" w:rsidRPr="0007111C" w:rsidRDefault="00DB6FFD" w:rsidP="00DB6FFD">
      <w:pPr>
        <w:rPr>
          <w:rFonts w:ascii="Calibri" w:eastAsia="Times New Roman" w:hAnsi="Calibri" w:cs="Calibri"/>
          <w:color w:val="000000"/>
        </w:rPr>
      </w:pPr>
    </w:p>
    <w:p w:rsidR="00E676EA" w:rsidRPr="00E676EA" w:rsidRDefault="00E676EA" w:rsidP="00DB6FFD">
      <w:pPr>
        <w:jc w:val="center"/>
        <w:rPr>
          <w:rFonts w:ascii="Calibri" w:eastAsia="Times New Roman" w:hAnsi="Calibri" w:cs="Calibri"/>
          <w:color w:val="000000"/>
        </w:rPr>
      </w:pPr>
      <w:r w:rsidRPr="00E676EA">
        <w:rPr>
          <w:rFonts w:ascii="Calibri" w:eastAsia="Times New Roman" w:hAnsi="Calibri" w:cs="Calibri"/>
          <w:color w:val="000000"/>
        </w:rPr>
        <w:t>Stock Parish Council</w:t>
      </w:r>
    </w:p>
    <w:p w:rsidR="00E676EA" w:rsidRPr="00E676EA" w:rsidRDefault="00E676EA" w:rsidP="0007111C">
      <w:pPr>
        <w:jc w:val="center"/>
        <w:rPr>
          <w:rFonts w:ascii="Calibri" w:eastAsia="Times New Roman" w:hAnsi="Calibri" w:cs="Calibri"/>
          <w:color w:val="000000"/>
        </w:rPr>
      </w:pPr>
      <w:r w:rsidRPr="00E676EA">
        <w:rPr>
          <w:rFonts w:ascii="Calibri" w:eastAsia="Times New Roman" w:hAnsi="Calibri" w:cs="Calibri"/>
          <w:color w:val="000000"/>
        </w:rPr>
        <w:t>The Tythe Barn, High Street, Stock, Essex CM4 9BU</w:t>
      </w:r>
    </w:p>
    <w:p w:rsidR="00E676EA" w:rsidRPr="00E676EA" w:rsidRDefault="00E676EA" w:rsidP="00E676EA">
      <w:pPr>
        <w:jc w:val="center"/>
        <w:rPr>
          <w:rFonts w:ascii="Calibri" w:eastAsia="Times New Roman" w:hAnsi="Calibri" w:cs="Calibri"/>
          <w:color w:val="000000"/>
        </w:rPr>
      </w:pPr>
      <w:r w:rsidRPr="00E676EA">
        <w:rPr>
          <w:rFonts w:ascii="Calibri" w:eastAsia="Times New Roman" w:hAnsi="Calibri" w:cs="Calibri"/>
          <w:color w:val="000000"/>
        </w:rPr>
        <w:t>Community Infrastructure Levy (CIL) Monitoring Report</w:t>
      </w:r>
    </w:p>
    <w:p w:rsidR="00E676EA" w:rsidRPr="00E676EA" w:rsidRDefault="00E676EA" w:rsidP="0007111C">
      <w:pPr>
        <w:jc w:val="center"/>
        <w:rPr>
          <w:rFonts w:ascii="Calibri" w:eastAsia="Times New Roman" w:hAnsi="Calibri" w:cs="Calibri"/>
          <w:color w:val="000000"/>
        </w:rPr>
      </w:pPr>
      <w:r w:rsidRPr="00E676EA">
        <w:rPr>
          <w:rFonts w:ascii="Calibri" w:eastAsia="Times New Roman" w:hAnsi="Calibri" w:cs="Calibri"/>
          <w:color w:val="000000"/>
        </w:rPr>
        <w:t>Per Regulation 62A of the community Infrastructure Levy (CIL) Regulations, a local council must report on any financial year in which it receives CIL income.  </w:t>
      </w:r>
    </w:p>
    <w:p w:rsidR="00E676EA" w:rsidRPr="00E676EA" w:rsidRDefault="00E676EA" w:rsidP="00E676EA">
      <w:pPr>
        <w:jc w:val="center"/>
        <w:rPr>
          <w:rFonts w:ascii="Calibri" w:eastAsia="Times New Roman" w:hAnsi="Calibri" w:cs="Calibri"/>
          <w:color w:val="000000"/>
        </w:rPr>
      </w:pPr>
      <w:r w:rsidRPr="00E676EA">
        <w:rPr>
          <w:rFonts w:ascii="Calibri" w:eastAsia="Times New Roman" w:hAnsi="Calibri" w:cs="Calibri"/>
          <w:color w:val="000000"/>
        </w:rPr>
        <w:t>This report covers the period 01/04/2022 – 31/03/2023</w:t>
      </w:r>
    </w:p>
    <w:p w:rsidR="00E676EA" w:rsidRPr="00E676EA" w:rsidRDefault="00E676EA" w:rsidP="00E676EA">
      <w:pPr>
        <w:jc w:val="center"/>
        <w:rPr>
          <w:rFonts w:ascii="Calibri" w:eastAsia="Times New Roman" w:hAnsi="Calibri" w:cs="Calibri"/>
          <w:color w:val="000000"/>
        </w:rPr>
      </w:pPr>
      <w:r w:rsidRPr="00E676EA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676EA" w:rsidRPr="00E676EA" w:rsidTr="00E676EA">
        <w:tc>
          <w:tcPr>
            <w:tcW w:w="9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Community Infrastructure Levy CIL Monitoring Report 2022/23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CIL Receipts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Amount (£)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Total CIL received in the year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BD265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54,001</w:t>
            </w:r>
            <w:r w:rsidR="00E676EA"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CIL Expenditure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Amount (£)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Total CIL spent in the year (broken down as below)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07111C" w:rsidRPr="0007111C">
              <w:rPr>
                <w:rFonts w:ascii="Calibri" w:eastAsia="Times New Roman" w:hAnsi="Calibri" w:cs="Calibri"/>
                <w:color w:val="000000"/>
              </w:rPr>
              <w:t>10,557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07111C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BD265A" w:rsidRPr="0007111C">
              <w:rPr>
                <w:rFonts w:ascii="Calibri" w:eastAsia="Times New Roman" w:hAnsi="Calibri" w:cs="Calibri"/>
                <w:color w:val="000000"/>
              </w:rPr>
              <w:t xml:space="preserve">Village Christmas Fayre </w:t>
            </w:r>
          </w:p>
          <w:p w:rsidR="00BD265A" w:rsidRPr="0007111C" w:rsidRDefault="00BD265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Repaint Railings around Village</w:t>
            </w:r>
          </w:p>
          <w:p w:rsidR="00BD265A" w:rsidRPr="0007111C" w:rsidRDefault="00BD265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Additional &amp; Replacement Bins</w:t>
            </w:r>
          </w:p>
          <w:p w:rsidR="00BD265A" w:rsidRPr="0007111C" w:rsidRDefault="0007111C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 xml:space="preserve">Diamond Jubilee </w:t>
            </w:r>
          </w:p>
          <w:p w:rsidR="0007111C" w:rsidRPr="00E676EA" w:rsidRDefault="0007111C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Tree Planting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5A" w:rsidRPr="0007111C" w:rsidRDefault="0007111C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3294</w:t>
            </w:r>
          </w:p>
          <w:p w:rsidR="00E676EA" w:rsidRPr="0007111C" w:rsidRDefault="00BD265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3500</w:t>
            </w:r>
            <w:r w:rsidR="00E676EA"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BD265A" w:rsidRPr="0007111C" w:rsidRDefault="00BD265A" w:rsidP="000711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2324</w:t>
            </w:r>
          </w:p>
          <w:p w:rsidR="0007111C" w:rsidRPr="0007111C" w:rsidRDefault="0007111C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247</w:t>
            </w:r>
          </w:p>
          <w:p w:rsidR="0007111C" w:rsidRPr="00E676EA" w:rsidRDefault="0007111C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1192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Repaid to charging Authority in year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CIL Receipts Retained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Amount (£)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Total CIL retained at e</w:t>
            </w:r>
            <w:r w:rsidR="00BD265A" w:rsidRPr="0007111C">
              <w:rPr>
                <w:rFonts w:ascii="Calibri" w:eastAsia="Times New Roman" w:hAnsi="Calibri" w:cs="Calibri"/>
                <w:color w:val="000000"/>
              </w:rPr>
              <w:t>n</w:t>
            </w:r>
            <w:r w:rsidRPr="00E676EA">
              <w:rPr>
                <w:rFonts w:ascii="Calibri" w:eastAsia="Times New Roman" w:hAnsi="Calibri" w:cs="Calibri"/>
                <w:color w:val="000000"/>
              </w:rPr>
              <w:t>d of the year (broken down as below)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B006A7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129,631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Receipts from the year, not spe</w:t>
            </w:r>
            <w:r w:rsidR="00BD265A" w:rsidRPr="0007111C">
              <w:rPr>
                <w:rFonts w:ascii="Calibri" w:eastAsia="Times New Roman" w:hAnsi="Calibri" w:cs="Calibri"/>
                <w:color w:val="000000"/>
              </w:rPr>
              <w:t>nt</w:t>
            </w:r>
            <w:r w:rsidRPr="00E676EA">
              <w:rPr>
                <w:rFonts w:ascii="Calibri" w:eastAsia="Times New Roman" w:hAnsi="Calibri" w:cs="Calibri"/>
                <w:color w:val="000000"/>
              </w:rPr>
              <w:t xml:space="preserve"> at end of year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07111C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43,444</w:t>
            </w:r>
            <w:r w:rsidR="00E676EA"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Receipts from previous years, not spent at year end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B006A7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86,187</w:t>
            </w:r>
            <w:r w:rsidR="00E676EA"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676EA" w:rsidRPr="00E676EA" w:rsidRDefault="00E676EA" w:rsidP="00E676EA">
      <w:pPr>
        <w:jc w:val="center"/>
        <w:rPr>
          <w:rFonts w:ascii="Calibri" w:eastAsia="Times New Roman" w:hAnsi="Calibri" w:cs="Calibri"/>
          <w:color w:val="000000"/>
        </w:rPr>
      </w:pPr>
      <w:r w:rsidRPr="00E676EA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676EA" w:rsidRPr="00E676EA" w:rsidTr="00E676EA">
        <w:tc>
          <w:tcPr>
            <w:tcW w:w="9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Earmarked Provisions for 2023/24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b/>
                <w:bCs/>
                <w:color w:val="000000"/>
              </w:rPr>
              <w:t>Project &amp; Budget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BD265A" w:rsidRPr="0007111C">
              <w:rPr>
                <w:rFonts w:ascii="Calibri" w:eastAsia="Times New Roman" w:hAnsi="Calibri" w:cs="Calibri"/>
                <w:color w:val="000000"/>
              </w:rPr>
              <w:t>Amount (£)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BD265A" w:rsidRPr="0007111C">
              <w:rPr>
                <w:rFonts w:ascii="Calibri" w:eastAsia="Times New Roman" w:hAnsi="Calibri" w:cs="Calibri"/>
                <w:color w:val="000000"/>
              </w:rPr>
              <w:t>Buy land for new Football Field and sports facilities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BD265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07111C">
              <w:rPr>
                <w:rFonts w:ascii="Calibri" w:eastAsia="Times New Roman" w:hAnsi="Calibri" w:cs="Calibri"/>
                <w:color w:val="000000"/>
              </w:rPr>
              <w:t>100,000</w:t>
            </w:r>
            <w:r w:rsidR="00E676EA" w:rsidRPr="00E676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BD265A" w:rsidRPr="0007111C">
              <w:rPr>
                <w:rFonts w:ascii="Calibri" w:eastAsia="Times New Roman" w:hAnsi="Calibri" w:cs="Calibri"/>
                <w:color w:val="000000"/>
              </w:rPr>
              <w:t>Update Kids Playground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BD265A" w:rsidRPr="0007111C"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</w:tr>
      <w:tr w:rsidR="00E676EA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07111C" w:rsidRPr="0007111C">
              <w:rPr>
                <w:rFonts w:ascii="Calibri" w:eastAsia="Times New Roman" w:hAnsi="Calibri" w:cs="Calibri"/>
                <w:color w:val="000000"/>
              </w:rPr>
              <w:t xml:space="preserve">Open Spaces Drainage Ditching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36689B"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</w:tr>
      <w:tr w:rsidR="00E676EA" w:rsidRPr="00E676EA" w:rsidTr="00B006A7"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07111C" w:rsidRPr="0007111C">
              <w:rPr>
                <w:rFonts w:ascii="Calibri" w:eastAsia="Times New Roman" w:hAnsi="Calibri" w:cs="Calibri"/>
                <w:color w:val="000000"/>
              </w:rPr>
              <w:t>Open Spaces Extension of Car Park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EA" w:rsidRPr="00E676EA" w:rsidRDefault="00E676EA" w:rsidP="00E676EA">
            <w:pPr>
              <w:rPr>
                <w:rFonts w:ascii="Calibri" w:eastAsia="Times New Roman" w:hAnsi="Calibri" w:cs="Calibri"/>
                <w:color w:val="000000"/>
              </w:rPr>
            </w:pPr>
            <w:r w:rsidRPr="00E676EA">
              <w:rPr>
                <w:rFonts w:ascii="Calibri" w:eastAsia="Times New Roman" w:hAnsi="Calibri" w:cs="Calibri"/>
                <w:color w:val="000000"/>
              </w:rPr>
              <w:t> </w:t>
            </w:r>
            <w:r w:rsidR="0007111C" w:rsidRPr="0007111C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</w:tr>
      <w:tr w:rsidR="00B006A7" w:rsidRPr="00E676EA" w:rsidTr="00B006A7"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A7" w:rsidRPr="00E676EA" w:rsidRDefault="00B006A7" w:rsidP="00E676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Jubilee Celebrations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A7" w:rsidRPr="00E676EA" w:rsidRDefault="00B006A7" w:rsidP="00E676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</w:tr>
      <w:tr w:rsidR="00B006A7" w:rsidRPr="00E676EA" w:rsidTr="00E676EA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A7" w:rsidRDefault="00B006A7" w:rsidP="00E676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Christmas Fayre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A7" w:rsidRDefault="00B006A7" w:rsidP="00E676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</w:tr>
    </w:tbl>
    <w:p w:rsidR="00E676EA" w:rsidRPr="0007111C" w:rsidRDefault="00E676EA">
      <w:pPr>
        <w:rPr>
          <w:rFonts w:ascii="Calibri" w:eastAsia="Times New Roman" w:hAnsi="Calibri" w:cs="Calibri"/>
          <w:color w:val="000000"/>
          <w:sz w:val="27"/>
          <w:szCs w:val="27"/>
        </w:rPr>
      </w:pPr>
      <w:bookmarkStart w:id="0" w:name="_GoBack"/>
      <w:bookmarkEnd w:id="0"/>
    </w:p>
    <w:sectPr w:rsidR="00E676EA" w:rsidRPr="0007111C" w:rsidSect="009C71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EA"/>
    <w:rsid w:val="0007111C"/>
    <w:rsid w:val="0036689B"/>
    <w:rsid w:val="009C717B"/>
    <w:rsid w:val="00B006A7"/>
    <w:rsid w:val="00BD265A"/>
    <w:rsid w:val="00DB6FFD"/>
    <w:rsid w:val="00E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23963"/>
  <w15:chartTrackingRefBased/>
  <w15:docId w15:val="{D63EC153-5520-6846-9E38-992202A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6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2023-06-29T11:06:00Z</dcterms:created>
  <dcterms:modified xsi:type="dcterms:W3CDTF">2023-06-29T13:03:00Z</dcterms:modified>
</cp:coreProperties>
</file>