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C71C" w14:textId="18F14DDF" w:rsidR="00E66FAD" w:rsidRPr="00E66FAD" w:rsidRDefault="00E66FAD" w:rsidP="00E66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/>
          <w:b/>
          <w:sz w:val="30"/>
          <w:szCs w:val="30"/>
          <w:u w:val="single"/>
          <w:bdr w:val="none" w:sz="0" w:space="0" w:color="auto"/>
          <w:lang w:val="en-GB"/>
        </w:rPr>
      </w:pPr>
      <w:r w:rsidRPr="00E66FAD">
        <w:rPr>
          <w:rFonts w:ascii="Helvetica" w:eastAsia="Times New Roman" w:hAnsi="Helvetica"/>
          <w:b/>
          <w:sz w:val="30"/>
          <w:szCs w:val="30"/>
          <w:u w:val="single"/>
          <w:bdr w:val="none" w:sz="0" w:space="0" w:color="auto"/>
          <w:lang w:val="en-GB"/>
        </w:rPr>
        <w:t>Local Government Pension Scheme Resolution</w:t>
      </w:r>
    </w:p>
    <w:p w14:paraId="06EAC4CF" w14:textId="77777777" w:rsidR="00E66FAD" w:rsidRDefault="00E66FAD" w:rsidP="00E66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</w:pPr>
    </w:p>
    <w:p w14:paraId="3607EFEF" w14:textId="60145416" w:rsidR="00E66FAD" w:rsidRPr="00E66FAD" w:rsidRDefault="00E66FAD" w:rsidP="00E66F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</w:pPr>
      <w:r w:rsidRPr="000673B5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 xml:space="preserve">As required by legislation, notice </w:t>
      </w:r>
      <w:bookmarkStart w:id="0" w:name="_GoBack"/>
      <w:bookmarkEnd w:id="0"/>
      <w:r w:rsidRPr="000673B5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 xml:space="preserve">is hereby given that </w:t>
      </w:r>
      <w:r w:rsidRPr="00E66FAD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 xml:space="preserve">Marnie Dillon, the current Clerk, </w:t>
      </w:r>
      <w:r w:rsidRPr="000673B5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>will be eligible for membership of the Local Government Pension Scheme operated by Essex County Council, following the necessary 7 days public notice. This item will be included in the Agenda of the meeting of the Parish</w:t>
      </w:r>
      <w:r w:rsidRPr="00E66FAD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 xml:space="preserve"> </w:t>
      </w:r>
      <w:r w:rsidRPr="000673B5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 xml:space="preserve">Council on </w:t>
      </w:r>
      <w:r w:rsidRPr="00E66FAD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>11</w:t>
      </w:r>
      <w:r w:rsidRPr="00E66FAD">
        <w:rPr>
          <w:rFonts w:ascii="Helvetica" w:eastAsia="Times New Roman" w:hAnsi="Helvetica"/>
          <w:sz w:val="30"/>
          <w:szCs w:val="30"/>
          <w:bdr w:val="none" w:sz="0" w:space="0" w:color="auto"/>
          <w:vertAlign w:val="superscript"/>
          <w:lang w:val="en-GB"/>
        </w:rPr>
        <w:t>th</w:t>
      </w:r>
      <w:r w:rsidRPr="00E66FAD">
        <w:rPr>
          <w:rFonts w:ascii="Helvetica" w:eastAsia="Times New Roman" w:hAnsi="Helvetica"/>
          <w:sz w:val="30"/>
          <w:szCs w:val="30"/>
          <w:bdr w:val="none" w:sz="0" w:space="0" w:color="auto"/>
          <w:lang w:val="en-GB"/>
        </w:rPr>
        <w:t xml:space="preserve"> March 2025.</w:t>
      </w:r>
    </w:p>
    <w:p w14:paraId="17B8F56B" w14:textId="77777777" w:rsidR="00DF5685" w:rsidRDefault="00DF5685"/>
    <w:sectPr w:rsidR="00DF5685" w:rsidSect="009C71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G 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D4300"/>
    <w:multiLevelType w:val="multilevel"/>
    <w:tmpl w:val="3DA8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AD"/>
    <w:rsid w:val="009C717B"/>
    <w:rsid w:val="00DF5685"/>
    <w:rsid w:val="00E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7DD6C"/>
  <w15:chartTrackingRefBased/>
  <w15:docId w15:val="{2D418FE2-7F40-574A-BEB8-F2141CFB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F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2025-03-04T12:03:00Z</dcterms:created>
  <dcterms:modified xsi:type="dcterms:W3CDTF">2025-03-04T12:05:00Z</dcterms:modified>
</cp:coreProperties>
</file>